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C28C" w14:textId="77777777" w:rsidR="00EF42E0" w:rsidRPr="00AA2AF7" w:rsidRDefault="007F0B59">
      <w:pPr>
        <w:spacing w:line="0" w:lineRule="atLeast"/>
        <w:jc w:val="center"/>
        <w:rPr>
          <w:rFonts w:ascii="黑体" w:eastAsia="黑体" w:hAnsi="黑体" w:cs="方正小标宋_GBK" w:hint="eastAsia"/>
          <w:sz w:val="44"/>
          <w:szCs w:val="32"/>
        </w:rPr>
      </w:pPr>
      <w:r w:rsidRPr="00AA2AF7">
        <w:rPr>
          <w:rFonts w:ascii="黑体" w:eastAsia="黑体" w:hAnsi="黑体" w:cs="方正小标宋_GBK" w:hint="eastAsia"/>
          <w:sz w:val="44"/>
          <w:szCs w:val="32"/>
        </w:rPr>
        <w:t>南京中医药大学</w:t>
      </w:r>
    </w:p>
    <w:p w14:paraId="43055345" w14:textId="77777777" w:rsidR="00EF42E0" w:rsidRPr="00AA2AF7" w:rsidRDefault="007F0B59">
      <w:pPr>
        <w:spacing w:line="0" w:lineRule="atLeast"/>
        <w:jc w:val="center"/>
        <w:rPr>
          <w:rFonts w:ascii="黑体" w:eastAsia="黑体" w:hAnsi="黑体" w:cs="方正小标宋_GBK" w:hint="eastAsia"/>
          <w:sz w:val="44"/>
          <w:szCs w:val="32"/>
        </w:rPr>
      </w:pPr>
      <w:r w:rsidRPr="00AA2AF7">
        <w:rPr>
          <w:rFonts w:ascii="黑体" w:eastAsia="黑体" w:hAnsi="黑体" w:cs="方正小标宋_GBK" w:hint="eastAsia"/>
          <w:sz w:val="44"/>
          <w:szCs w:val="32"/>
        </w:rPr>
        <w:t>第四十</w:t>
      </w:r>
      <w:r w:rsidR="007F0246" w:rsidRPr="00AA2AF7">
        <w:rPr>
          <w:rFonts w:ascii="黑体" w:eastAsia="黑体" w:hAnsi="黑体" w:cs="方正小标宋_GBK" w:hint="eastAsia"/>
          <w:sz w:val="44"/>
          <w:szCs w:val="32"/>
        </w:rPr>
        <w:t>五</w:t>
      </w:r>
      <w:r w:rsidRPr="00AA2AF7">
        <w:rPr>
          <w:rFonts w:ascii="黑体" w:eastAsia="黑体" w:hAnsi="黑体" w:cs="方正小标宋_GBK" w:hint="eastAsia"/>
          <w:sz w:val="44"/>
          <w:szCs w:val="32"/>
        </w:rPr>
        <w:t>届运动会（田径比赛）竞赛规程</w:t>
      </w:r>
    </w:p>
    <w:p w14:paraId="3E5852D0" w14:textId="77777777" w:rsidR="00EF42E0" w:rsidRDefault="00EF42E0">
      <w:pPr>
        <w:spacing w:line="520" w:lineRule="exact"/>
        <w:ind w:firstLineChars="200" w:firstLine="643"/>
        <w:jc w:val="center"/>
        <w:rPr>
          <w:rFonts w:eastAsia="仿宋_GB2312"/>
          <w:b/>
          <w:sz w:val="32"/>
        </w:rPr>
      </w:pPr>
    </w:p>
    <w:p w14:paraId="5D6DB9BF" w14:textId="77777777" w:rsidR="00EF42E0" w:rsidRPr="00AA2AF7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AA2AF7">
        <w:rPr>
          <w:rFonts w:ascii="仿宋" w:eastAsia="仿宋" w:hAnsi="仿宋" w:cs="方正黑体_GBK" w:hint="eastAsia"/>
          <w:b/>
          <w:bCs/>
          <w:sz w:val="28"/>
          <w:szCs w:val="28"/>
        </w:rPr>
        <w:t>一、比赛时间与地点：</w:t>
      </w:r>
    </w:p>
    <w:p w14:paraId="557BB977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202</w:t>
      </w:r>
      <w:r w:rsidR="007F0246" w:rsidRPr="00AA2AF7">
        <w:rPr>
          <w:rFonts w:ascii="仿宋" w:eastAsia="仿宋" w:hAnsi="仿宋" w:hint="eastAsia"/>
          <w:sz w:val="28"/>
          <w:szCs w:val="28"/>
        </w:rPr>
        <w:t>4</w:t>
      </w:r>
      <w:r w:rsidRPr="00AA2AF7">
        <w:rPr>
          <w:rFonts w:ascii="仿宋" w:eastAsia="仿宋" w:hAnsi="仿宋"/>
          <w:sz w:val="28"/>
          <w:szCs w:val="28"/>
        </w:rPr>
        <w:t>年10月2</w:t>
      </w:r>
      <w:r w:rsidR="007F0246" w:rsidRPr="00AA2AF7">
        <w:rPr>
          <w:rFonts w:ascii="仿宋" w:eastAsia="仿宋" w:hAnsi="仿宋" w:hint="eastAsia"/>
          <w:sz w:val="28"/>
          <w:szCs w:val="28"/>
        </w:rPr>
        <w:t>5</w:t>
      </w:r>
      <w:r w:rsidRPr="00AA2AF7">
        <w:rPr>
          <w:rFonts w:ascii="仿宋" w:eastAsia="仿宋" w:hAnsi="仿宋"/>
          <w:sz w:val="28"/>
          <w:szCs w:val="28"/>
        </w:rPr>
        <w:t>日至10月2</w:t>
      </w:r>
      <w:r w:rsidR="007F0246" w:rsidRPr="00AA2AF7">
        <w:rPr>
          <w:rFonts w:ascii="仿宋" w:eastAsia="仿宋" w:hAnsi="仿宋" w:hint="eastAsia"/>
          <w:sz w:val="28"/>
          <w:szCs w:val="28"/>
        </w:rPr>
        <w:t>6</w:t>
      </w:r>
      <w:r w:rsidRPr="00AA2AF7">
        <w:rPr>
          <w:rFonts w:ascii="仿宋" w:eastAsia="仿宋" w:hAnsi="仿宋"/>
          <w:sz w:val="28"/>
          <w:szCs w:val="28"/>
        </w:rPr>
        <w:t>日；</w:t>
      </w:r>
      <w:proofErr w:type="gramStart"/>
      <w:r w:rsidRPr="00AA2AF7">
        <w:rPr>
          <w:rFonts w:ascii="仿宋" w:eastAsia="仿宋" w:hAnsi="仿宋"/>
          <w:sz w:val="28"/>
          <w:szCs w:val="28"/>
        </w:rPr>
        <w:t>仙</w:t>
      </w:r>
      <w:proofErr w:type="gramEnd"/>
      <w:r w:rsidRPr="00AA2AF7">
        <w:rPr>
          <w:rFonts w:ascii="仿宋" w:eastAsia="仿宋" w:hAnsi="仿宋"/>
          <w:sz w:val="28"/>
          <w:szCs w:val="28"/>
        </w:rPr>
        <w:t>林校区西田径场</w:t>
      </w:r>
    </w:p>
    <w:p w14:paraId="0686E559" w14:textId="77777777" w:rsidR="00EF42E0" w:rsidRPr="00AA2AF7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AA2AF7">
        <w:rPr>
          <w:rFonts w:ascii="仿宋" w:eastAsia="仿宋" w:hAnsi="仿宋" w:cs="方正黑体_GBK"/>
          <w:b/>
          <w:bCs/>
          <w:sz w:val="28"/>
          <w:szCs w:val="28"/>
        </w:rPr>
        <w:t>二、主办单位：</w:t>
      </w:r>
    </w:p>
    <w:p w14:paraId="00193604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南京中医药大学</w:t>
      </w:r>
    </w:p>
    <w:p w14:paraId="6239F125" w14:textId="77777777" w:rsidR="00EF42E0" w:rsidRPr="00AA2AF7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AA2AF7">
        <w:rPr>
          <w:rFonts w:ascii="仿宋" w:eastAsia="仿宋" w:hAnsi="仿宋" w:cs="方正黑体_GBK"/>
          <w:b/>
          <w:bCs/>
          <w:sz w:val="28"/>
          <w:szCs w:val="28"/>
        </w:rPr>
        <w:t>三、承办单位：</w:t>
      </w:r>
    </w:p>
    <w:p w14:paraId="63E51366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南京中医药大学体育工作委员会</w:t>
      </w:r>
    </w:p>
    <w:p w14:paraId="66261A4D" w14:textId="77777777" w:rsidR="00EF42E0" w:rsidRPr="00AA2AF7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AA2AF7">
        <w:rPr>
          <w:rFonts w:ascii="仿宋" w:eastAsia="仿宋" w:hAnsi="仿宋" w:cs="方正黑体_GBK"/>
          <w:b/>
          <w:bCs/>
          <w:sz w:val="28"/>
          <w:szCs w:val="28"/>
        </w:rPr>
        <w:t>四、比赛项目：</w:t>
      </w:r>
    </w:p>
    <w:p w14:paraId="5ECBEB8A" w14:textId="77777777" w:rsidR="00EF42E0" w:rsidRPr="00AA2AF7" w:rsidRDefault="007F0B59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/>
          <w:b/>
          <w:sz w:val="28"/>
          <w:szCs w:val="28"/>
        </w:rPr>
        <w:t>1、</w:t>
      </w:r>
      <w:r w:rsidR="007F0246" w:rsidRPr="00AA2AF7">
        <w:rPr>
          <w:rFonts w:ascii="仿宋" w:eastAsia="仿宋" w:hAnsi="仿宋" w:hint="eastAsia"/>
          <w:b/>
          <w:sz w:val="28"/>
          <w:szCs w:val="28"/>
        </w:rPr>
        <w:t>本科</w:t>
      </w:r>
      <w:r w:rsidRPr="00AA2AF7">
        <w:rPr>
          <w:rFonts w:ascii="仿宋" w:eastAsia="仿宋" w:hAnsi="仿宋"/>
          <w:b/>
          <w:sz w:val="28"/>
          <w:szCs w:val="28"/>
        </w:rPr>
        <w:t>男子组：</w:t>
      </w:r>
    </w:p>
    <w:p w14:paraId="5017F8BB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100米、110米栏、200米、400米、800米、1500米、4×100米、4×200米、4×400米、10×50米迎面接力、跳远、立定跳远、跳高、铅球（7.26公斤）、抛实心球（2公斤）</w:t>
      </w:r>
    </w:p>
    <w:p w14:paraId="42ADF17B" w14:textId="77777777" w:rsidR="00EF42E0" w:rsidRPr="00AA2AF7" w:rsidRDefault="007F0B59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/>
          <w:b/>
          <w:sz w:val="28"/>
          <w:szCs w:val="28"/>
        </w:rPr>
        <w:t>2、</w:t>
      </w:r>
      <w:r w:rsidR="007F0246" w:rsidRPr="00AA2AF7">
        <w:rPr>
          <w:rFonts w:ascii="仿宋" w:eastAsia="仿宋" w:hAnsi="仿宋" w:hint="eastAsia"/>
          <w:b/>
          <w:sz w:val="28"/>
          <w:szCs w:val="28"/>
        </w:rPr>
        <w:t>本科</w:t>
      </w:r>
      <w:r w:rsidRPr="00AA2AF7">
        <w:rPr>
          <w:rFonts w:ascii="仿宋" w:eastAsia="仿宋" w:hAnsi="仿宋"/>
          <w:b/>
          <w:sz w:val="28"/>
          <w:szCs w:val="28"/>
        </w:rPr>
        <w:t>女子组：</w:t>
      </w:r>
    </w:p>
    <w:p w14:paraId="2615C378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100米、100米栏、200米、400米、800米、1500米、4×100米、4×200米、4×400米、10×50米迎面接力、跳远、立定跳远、跳高、铅球（4公斤）、抛实心球（2公斤）</w:t>
      </w:r>
    </w:p>
    <w:p w14:paraId="2BF88685" w14:textId="77777777" w:rsidR="007F0246" w:rsidRPr="00AA2AF7" w:rsidRDefault="007F0246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3</w:t>
      </w:r>
      <w:r w:rsidRPr="00AA2AF7">
        <w:rPr>
          <w:rFonts w:ascii="仿宋" w:eastAsia="仿宋" w:hAnsi="仿宋"/>
          <w:b/>
          <w:sz w:val="28"/>
          <w:szCs w:val="28"/>
        </w:rPr>
        <w:t>、</w:t>
      </w:r>
      <w:r w:rsidRPr="00AA2AF7">
        <w:rPr>
          <w:rFonts w:ascii="仿宋" w:eastAsia="仿宋" w:hAnsi="仿宋" w:hint="eastAsia"/>
          <w:b/>
          <w:sz w:val="28"/>
          <w:szCs w:val="28"/>
        </w:rPr>
        <w:t>研究生</w:t>
      </w:r>
      <w:r w:rsidRPr="00AA2AF7">
        <w:rPr>
          <w:rFonts w:ascii="仿宋" w:eastAsia="仿宋" w:hAnsi="仿宋"/>
          <w:b/>
          <w:sz w:val="28"/>
          <w:szCs w:val="28"/>
        </w:rPr>
        <w:t>男子组：</w:t>
      </w:r>
    </w:p>
    <w:p w14:paraId="784D716F" w14:textId="77777777" w:rsidR="007F0246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100米、110米栏、200米、400米、800米、1500米、4×100米、4×200米、4×400米、10×50米迎面接力、跳远、立定跳远、跳高、铅球（7.26公斤）、抛实心球（2公斤）</w:t>
      </w:r>
    </w:p>
    <w:p w14:paraId="4E05965A" w14:textId="77777777" w:rsidR="007F0246" w:rsidRPr="00AA2AF7" w:rsidRDefault="007F0246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4</w:t>
      </w:r>
      <w:r w:rsidRPr="00AA2AF7">
        <w:rPr>
          <w:rFonts w:ascii="仿宋" w:eastAsia="仿宋" w:hAnsi="仿宋"/>
          <w:b/>
          <w:sz w:val="28"/>
          <w:szCs w:val="28"/>
        </w:rPr>
        <w:t>、</w:t>
      </w:r>
      <w:r w:rsidRPr="00AA2AF7">
        <w:rPr>
          <w:rFonts w:ascii="仿宋" w:eastAsia="仿宋" w:hAnsi="仿宋" w:hint="eastAsia"/>
          <w:b/>
          <w:sz w:val="28"/>
          <w:szCs w:val="28"/>
        </w:rPr>
        <w:t>研究生</w:t>
      </w:r>
      <w:r w:rsidRPr="00AA2AF7">
        <w:rPr>
          <w:rFonts w:ascii="仿宋" w:eastAsia="仿宋" w:hAnsi="仿宋"/>
          <w:b/>
          <w:sz w:val="28"/>
          <w:szCs w:val="28"/>
        </w:rPr>
        <w:t>女子组：</w:t>
      </w:r>
    </w:p>
    <w:p w14:paraId="4765CB3E" w14:textId="77777777" w:rsidR="007F0246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100米、100米栏、200米、400米、800米、1500米、4×100米、4×200米、4×400米、10×50米迎面接力、跳远、立定跳远、跳高、铅球（4</w:t>
      </w:r>
      <w:r w:rsidRPr="00AA2AF7">
        <w:rPr>
          <w:rFonts w:ascii="仿宋" w:eastAsia="仿宋" w:hAnsi="仿宋"/>
          <w:sz w:val="28"/>
          <w:szCs w:val="28"/>
        </w:rPr>
        <w:lastRenderedPageBreak/>
        <w:t>公斤）、抛实心球（2公斤）</w:t>
      </w:r>
    </w:p>
    <w:p w14:paraId="2732ED7B" w14:textId="77777777" w:rsidR="00EF42E0" w:rsidRPr="00AA2AF7" w:rsidRDefault="00631712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5</w:t>
      </w:r>
      <w:r w:rsidRPr="00AA2AF7">
        <w:rPr>
          <w:rFonts w:ascii="仿宋" w:eastAsia="仿宋" w:hAnsi="仿宋"/>
          <w:b/>
          <w:sz w:val="28"/>
          <w:szCs w:val="28"/>
        </w:rPr>
        <w:t>、教工男子组：</w:t>
      </w:r>
    </w:p>
    <w:p w14:paraId="67CD46FF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50米、100米、400米、800米、1500米、4×100米、4×200米、跳高、跳远、铅球（7.26公斤）</w:t>
      </w:r>
    </w:p>
    <w:p w14:paraId="49299122" w14:textId="77777777" w:rsidR="00EF42E0" w:rsidRPr="00AA2AF7" w:rsidRDefault="00631712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6</w:t>
      </w:r>
      <w:r w:rsidRPr="00AA2AF7">
        <w:rPr>
          <w:rFonts w:ascii="仿宋" w:eastAsia="仿宋" w:hAnsi="仿宋"/>
          <w:b/>
          <w:sz w:val="28"/>
          <w:szCs w:val="28"/>
        </w:rPr>
        <w:t>、教工女子组：</w:t>
      </w:r>
    </w:p>
    <w:p w14:paraId="5AB19FCA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50米、100米、400米、800米、1500米、4×100米、4×200米、跳高、跳远、铅球（4公斤）</w:t>
      </w:r>
    </w:p>
    <w:p w14:paraId="6B4BEB70" w14:textId="77777777" w:rsidR="00EF42E0" w:rsidRPr="00AA2AF7" w:rsidRDefault="00631712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7</w:t>
      </w:r>
      <w:r w:rsidRPr="00AA2AF7">
        <w:rPr>
          <w:rFonts w:ascii="仿宋" w:eastAsia="仿宋" w:hAnsi="仿宋"/>
          <w:b/>
          <w:sz w:val="28"/>
          <w:szCs w:val="28"/>
        </w:rPr>
        <w:t>、附院男子组：</w:t>
      </w:r>
    </w:p>
    <w:p w14:paraId="5A940678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50米、100米、400米、800米、1500米、4×100米、4×200米、跳高、跳远、铅球（7.26公斤）</w:t>
      </w:r>
    </w:p>
    <w:p w14:paraId="7BC92140" w14:textId="77777777" w:rsidR="00EF42E0" w:rsidRPr="00AA2AF7" w:rsidRDefault="007F0246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8</w:t>
      </w:r>
      <w:r w:rsidRPr="00AA2AF7">
        <w:rPr>
          <w:rFonts w:ascii="仿宋" w:eastAsia="仿宋" w:hAnsi="仿宋"/>
          <w:b/>
          <w:sz w:val="28"/>
          <w:szCs w:val="28"/>
        </w:rPr>
        <w:t>、附院女子组：</w:t>
      </w:r>
    </w:p>
    <w:p w14:paraId="6E0D9786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50米、100米、400米、800米、1500米、4×100米、4×200米、跳高、跳远、铅球（4公斤）</w:t>
      </w:r>
    </w:p>
    <w:p w14:paraId="1A7AD283" w14:textId="77777777" w:rsidR="00EF42E0" w:rsidRPr="00AA2AF7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AA2AF7">
        <w:rPr>
          <w:rFonts w:ascii="仿宋" w:eastAsia="仿宋" w:hAnsi="仿宋" w:cs="方正黑体_GBK"/>
          <w:b/>
          <w:bCs/>
          <w:sz w:val="28"/>
          <w:szCs w:val="28"/>
        </w:rPr>
        <w:t>五、参加单位</w:t>
      </w:r>
      <w:r w:rsidRPr="00AA2AF7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74EAB58B" w14:textId="77777777" w:rsidR="00EF42E0" w:rsidRPr="00AA2AF7" w:rsidRDefault="007F0B59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/>
          <w:b/>
          <w:sz w:val="28"/>
          <w:szCs w:val="28"/>
        </w:rPr>
        <w:t>1、</w:t>
      </w:r>
      <w:r w:rsidR="007F0246" w:rsidRPr="00AA2AF7">
        <w:rPr>
          <w:rFonts w:ascii="仿宋" w:eastAsia="仿宋" w:hAnsi="仿宋" w:hint="eastAsia"/>
          <w:b/>
          <w:sz w:val="28"/>
          <w:szCs w:val="28"/>
        </w:rPr>
        <w:t>本科生</w:t>
      </w:r>
      <w:r w:rsidRPr="00AA2AF7">
        <w:rPr>
          <w:rFonts w:ascii="仿宋" w:eastAsia="仿宋" w:hAnsi="仿宋"/>
          <w:b/>
          <w:sz w:val="28"/>
          <w:szCs w:val="28"/>
        </w:rPr>
        <w:t>组：</w:t>
      </w:r>
    </w:p>
    <w:p w14:paraId="6B437A0C" w14:textId="77777777" w:rsidR="007F0246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中医学院、中西医结合学院、药学院、医学院、针灸推拿学院·养生康复学院、护理学院、养老服务与管理学院、卫生经济管理学院、人工智能与信息技术学院、第一临床医学院、国际教育学院</w:t>
      </w:r>
    </w:p>
    <w:p w14:paraId="16AE1593" w14:textId="77777777" w:rsidR="007F0246" w:rsidRPr="00AA2AF7" w:rsidRDefault="007F0246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2</w:t>
      </w:r>
      <w:r w:rsidRPr="00AA2AF7">
        <w:rPr>
          <w:rFonts w:ascii="仿宋" w:eastAsia="仿宋" w:hAnsi="仿宋"/>
          <w:b/>
          <w:sz w:val="28"/>
          <w:szCs w:val="28"/>
        </w:rPr>
        <w:t>、</w:t>
      </w:r>
      <w:r w:rsidRPr="00AA2AF7">
        <w:rPr>
          <w:rFonts w:ascii="仿宋" w:eastAsia="仿宋" w:hAnsi="仿宋" w:hint="eastAsia"/>
          <w:b/>
          <w:sz w:val="28"/>
          <w:szCs w:val="28"/>
        </w:rPr>
        <w:t>研究生</w:t>
      </w:r>
      <w:r w:rsidRPr="00AA2AF7">
        <w:rPr>
          <w:rFonts w:ascii="仿宋" w:eastAsia="仿宋" w:hAnsi="仿宋"/>
          <w:b/>
          <w:sz w:val="28"/>
          <w:szCs w:val="28"/>
        </w:rPr>
        <w:t>组：</w:t>
      </w:r>
    </w:p>
    <w:p w14:paraId="2F7E5B94" w14:textId="77777777" w:rsidR="007F0246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中医学院、中西医结合学院、药学院、医学院、针灸推拿学院·养生康复学院、护理学院、养老服务与管理学院、卫生经济管理学院、人工智能与信息技术学院、第一临床医学院、国际教育学院、研究生院（校外培养单位以及校内没有本科生的培养单位）</w:t>
      </w:r>
    </w:p>
    <w:p w14:paraId="1D8C18EE" w14:textId="77777777" w:rsidR="00EF42E0" w:rsidRPr="00AA2AF7" w:rsidRDefault="007F0246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3</w:t>
      </w:r>
      <w:r w:rsidRPr="00AA2AF7">
        <w:rPr>
          <w:rFonts w:ascii="仿宋" w:eastAsia="仿宋" w:hAnsi="仿宋"/>
          <w:b/>
          <w:sz w:val="28"/>
          <w:szCs w:val="28"/>
        </w:rPr>
        <w:t>、教工组：</w:t>
      </w:r>
    </w:p>
    <w:p w14:paraId="22A525F9" w14:textId="77777777" w:rsidR="00EF42E0" w:rsidRPr="00AA2AF7" w:rsidRDefault="007F0246" w:rsidP="00AA2AF7">
      <w:pPr>
        <w:tabs>
          <w:tab w:val="left" w:pos="1155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机关分工会、后勤保障分工会、离退休工作处分工会、研究生院分工</w:t>
      </w:r>
      <w:r w:rsidRPr="00AA2AF7">
        <w:rPr>
          <w:rFonts w:ascii="仿宋" w:eastAsia="仿宋" w:hAnsi="仿宋" w:hint="eastAsia"/>
          <w:sz w:val="28"/>
          <w:szCs w:val="28"/>
        </w:rPr>
        <w:lastRenderedPageBreak/>
        <w:t>会、中医学院分工会、药学院分工会、医学院分工会、针灸推拿学院·养生康复学院分工会、护理学院分工会、卫生经济管理学院分工会、第一临床医学院分工会、泰州校区分工会、中西医结合学院分工会、养老服务与管理学院、养老服务与管理研究院分工会、人工智能与信息技术学院分工会、国际教育学院、国际合作与交流处分工会、马克思主义学院·医学人文学院分工会、中药制药过程控制与智能制造技术全国重点实验室分工会、鼓楼临床医学院分工会、继续教育处、继续教育学院分工会、公共外语教学部分工会、</w:t>
      </w:r>
      <w:proofErr w:type="gramStart"/>
      <w:r w:rsidRPr="00AA2AF7">
        <w:rPr>
          <w:rFonts w:ascii="仿宋" w:eastAsia="仿宋" w:hAnsi="仿宋" w:hint="eastAsia"/>
          <w:sz w:val="28"/>
          <w:szCs w:val="28"/>
        </w:rPr>
        <w:t>淡安书院</w:t>
      </w:r>
      <w:proofErr w:type="gramEnd"/>
      <w:r w:rsidRPr="00AA2AF7">
        <w:rPr>
          <w:rFonts w:ascii="仿宋" w:eastAsia="仿宋" w:hAnsi="仿宋" w:hint="eastAsia"/>
          <w:sz w:val="28"/>
          <w:szCs w:val="28"/>
        </w:rPr>
        <w:t>分工会、中医药文献研究院分工会、图书馆、博物馆分工会</w:t>
      </w:r>
      <w:r w:rsidR="00AA2AF7">
        <w:rPr>
          <w:rFonts w:ascii="仿宋" w:eastAsia="仿宋" w:hAnsi="仿宋" w:hint="eastAsia"/>
          <w:sz w:val="28"/>
          <w:szCs w:val="28"/>
        </w:rPr>
        <w:t>。</w:t>
      </w:r>
    </w:p>
    <w:p w14:paraId="34AE8E2F" w14:textId="77777777" w:rsidR="00EF42E0" w:rsidRPr="00AA2AF7" w:rsidRDefault="007F0246" w:rsidP="00AA2AF7">
      <w:pPr>
        <w:tabs>
          <w:tab w:val="left" w:pos="1155"/>
        </w:tabs>
        <w:spacing w:line="52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b/>
          <w:sz w:val="28"/>
          <w:szCs w:val="28"/>
        </w:rPr>
        <w:t>4</w:t>
      </w:r>
      <w:r w:rsidRPr="00AA2AF7">
        <w:rPr>
          <w:rFonts w:ascii="仿宋" w:eastAsia="仿宋" w:hAnsi="仿宋"/>
          <w:b/>
          <w:sz w:val="28"/>
          <w:szCs w:val="28"/>
        </w:rPr>
        <w:t>、附院组：</w:t>
      </w:r>
      <w:r w:rsidR="00AA2AF7" w:rsidRPr="00AA2AF7">
        <w:rPr>
          <w:rFonts w:ascii="仿宋" w:eastAsia="仿宋" w:hAnsi="仿宋" w:hint="eastAsia"/>
          <w:sz w:val="28"/>
          <w:szCs w:val="28"/>
        </w:rPr>
        <w:t>省内与学校签订协议</w:t>
      </w:r>
      <w:r w:rsidR="00AA2AF7">
        <w:rPr>
          <w:rFonts w:ascii="仿宋" w:eastAsia="仿宋" w:hAnsi="仿宋" w:hint="eastAsia"/>
          <w:sz w:val="28"/>
          <w:szCs w:val="28"/>
        </w:rPr>
        <w:t>关系</w:t>
      </w:r>
      <w:r w:rsidR="00AA2AF7" w:rsidRPr="00AA2AF7">
        <w:rPr>
          <w:rFonts w:ascii="仿宋" w:eastAsia="仿宋" w:hAnsi="仿宋" w:hint="eastAsia"/>
          <w:sz w:val="28"/>
          <w:szCs w:val="28"/>
        </w:rPr>
        <w:t>的</w:t>
      </w:r>
      <w:r w:rsidRPr="00AA2AF7">
        <w:rPr>
          <w:rFonts w:ascii="仿宋" w:eastAsia="仿宋" w:hAnsi="仿宋" w:hint="eastAsia"/>
          <w:sz w:val="28"/>
          <w:szCs w:val="28"/>
        </w:rPr>
        <w:t>各附</w:t>
      </w:r>
      <w:r w:rsidR="00AA2AF7" w:rsidRPr="00AA2AF7">
        <w:rPr>
          <w:rFonts w:ascii="仿宋" w:eastAsia="仿宋" w:hAnsi="仿宋" w:hint="eastAsia"/>
          <w:sz w:val="28"/>
          <w:szCs w:val="28"/>
        </w:rPr>
        <w:t>属医</w:t>
      </w:r>
      <w:r w:rsidRPr="00AA2AF7">
        <w:rPr>
          <w:rFonts w:ascii="仿宋" w:eastAsia="仿宋" w:hAnsi="仿宋" w:hint="eastAsia"/>
          <w:sz w:val="28"/>
          <w:szCs w:val="28"/>
        </w:rPr>
        <w:t>院</w:t>
      </w:r>
      <w:r w:rsidR="00AA2AF7">
        <w:rPr>
          <w:rFonts w:ascii="仿宋" w:eastAsia="仿宋" w:hAnsi="仿宋" w:hint="eastAsia"/>
          <w:sz w:val="28"/>
          <w:szCs w:val="28"/>
        </w:rPr>
        <w:t>。</w:t>
      </w:r>
    </w:p>
    <w:p w14:paraId="27917AEA" w14:textId="77777777" w:rsidR="00EF42E0" w:rsidRPr="009C6651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六、参加办法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132534AF" w14:textId="77777777" w:rsidR="00EF42E0" w:rsidRPr="009C6651" w:rsidRDefault="007F0B59" w:rsidP="009C6651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C6651">
        <w:rPr>
          <w:rFonts w:ascii="仿宋" w:eastAsia="仿宋" w:hAnsi="仿宋"/>
          <w:b/>
          <w:sz w:val="28"/>
          <w:szCs w:val="28"/>
        </w:rPr>
        <w:t>1、报名资格：</w:t>
      </w:r>
    </w:p>
    <w:p w14:paraId="1562D09A" w14:textId="77777777" w:rsidR="00EF42E0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本科生</w:t>
      </w:r>
      <w:r w:rsidRPr="00AA2AF7">
        <w:rPr>
          <w:rFonts w:ascii="仿宋" w:eastAsia="仿宋" w:hAnsi="仿宋"/>
          <w:sz w:val="28"/>
          <w:szCs w:val="28"/>
        </w:rPr>
        <w:t>组：运动员必须是具有本校正式学籍的全日制本科学生</w:t>
      </w:r>
    </w:p>
    <w:p w14:paraId="0AE9722D" w14:textId="77777777" w:rsidR="007F0246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研究生组</w:t>
      </w:r>
      <w:r w:rsidRPr="00AA2AF7">
        <w:rPr>
          <w:rFonts w:ascii="仿宋" w:eastAsia="仿宋" w:hAnsi="仿宋"/>
          <w:sz w:val="28"/>
          <w:szCs w:val="28"/>
        </w:rPr>
        <w:t>：运动员必须是具有本校正式学籍的全日制研究生</w:t>
      </w:r>
    </w:p>
    <w:p w14:paraId="38CDCDBD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教工组：运动员必须是学校在册的正式职工。</w:t>
      </w:r>
    </w:p>
    <w:p w14:paraId="4A5A97A3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附院组：运动员必须是附院在册的正式职工。</w:t>
      </w:r>
    </w:p>
    <w:p w14:paraId="1078291A" w14:textId="77777777" w:rsidR="00EF42E0" w:rsidRPr="009C6651" w:rsidRDefault="007F0B59" w:rsidP="009C6651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C6651">
        <w:rPr>
          <w:rFonts w:ascii="仿宋" w:eastAsia="仿宋" w:hAnsi="仿宋"/>
          <w:b/>
          <w:sz w:val="28"/>
          <w:szCs w:val="28"/>
        </w:rPr>
        <w:t>2、参赛要求：</w:t>
      </w:r>
    </w:p>
    <w:p w14:paraId="6CCD7899" w14:textId="77777777" w:rsidR="00EF42E0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本科生</w:t>
      </w:r>
      <w:r w:rsidRPr="00AA2AF7">
        <w:rPr>
          <w:rFonts w:ascii="仿宋" w:eastAsia="仿宋" w:hAnsi="仿宋"/>
          <w:sz w:val="28"/>
          <w:szCs w:val="28"/>
        </w:rPr>
        <w:t>组：按学院报名参赛</w:t>
      </w:r>
      <w:proofErr w:type="gramStart"/>
      <w:r w:rsidRPr="00AA2AF7">
        <w:rPr>
          <w:rFonts w:ascii="仿宋" w:eastAsia="仿宋" w:hAnsi="仿宋"/>
          <w:sz w:val="28"/>
          <w:szCs w:val="28"/>
        </w:rPr>
        <w:t>报领队</w:t>
      </w:r>
      <w:proofErr w:type="gramEnd"/>
      <w:r w:rsidRPr="00AA2AF7">
        <w:rPr>
          <w:rFonts w:ascii="仿宋" w:eastAsia="仿宋" w:hAnsi="仿宋"/>
          <w:sz w:val="28"/>
          <w:szCs w:val="28"/>
        </w:rPr>
        <w:t>1人，教练、工作人员各1-2人。各单项限报名3人，每人限报2项（接力除外）,接力项目限报1队。</w:t>
      </w:r>
    </w:p>
    <w:p w14:paraId="21988197" w14:textId="77777777" w:rsidR="007F0246" w:rsidRPr="00AA2AF7" w:rsidRDefault="007F0246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研究生</w:t>
      </w:r>
      <w:r w:rsidRPr="00AA2AF7">
        <w:rPr>
          <w:rFonts w:ascii="仿宋" w:eastAsia="仿宋" w:hAnsi="仿宋"/>
          <w:sz w:val="28"/>
          <w:szCs w:val="28"/>
        </w:rPr>
        <w:t>组：按学院报名参赛</w:t>
      </w:r>
      <w:r w:rsidRPr="00AA2AF7">
        <w:rPr>
          <w:rFonts w:ascii="仿宋" w:eastAsia="仿宋" w:hAnsi="仿宋" w:hint="eastAsia"/>
          <w:sz w:val="28"/>
          <w:szCs w:val="28"/>
        </w:rPr>
        <w:t>，校外培养单位以及校内没有本科生的培养单位由研究生院统一报名，</w:t>
      </w:r>
      <w:proofErr w:type="gramStart"/>
      <w:r w:rsidRPr="00AA2AF7">
        <w:rPr>
          <w:rFonts w:ascii="仿宋" w:eastAsia="仿宋" w:hAnsi="仿宋"/>
          <w:sz w:val="28"/>
          <w:szCs w:val="28"/>
        </w:rPr>
        <w:t>报领队</w:t>
      </w:r>
      <w:proofErr w:type="gramEnd"/>
      <w:r w:rsidRPr="00AA2AF7">
        <w:rPr>
          <w:rFonts w:ascii="仿宋" w:eastAsia="仿宋" w:hAnsi="仿宋"/>
          <w:sz w:val="28"/>
          <w:szCs w:val="28"/>
        </w:rPr>
        <w:t>1人，教练、工作人员各1-2人。各单项限报名3人，每人限报2项（接力除外）,接力项目限报1队。</w:t>
      </w:r>
    </w:p>
    <w:p w14:paraId="72B04901" w14:textId="77777777" w:rsidR="00EF42E0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教工组：按各个分工会报名参赛</w:t>
      </w:r>
      <w:proofErr w:type="gramStart"/>
      <w:r w:rsidRPr="00AA2AF7">
        <w:rPr>
          <w:rFonts w:ascii="仿宋" w:eastAsia="仿宋" w:hAnsi="仿宋"/>
          <w:sz w:val="28"/>
          <w:szCs w:val="28"/>
        </w:rPr>
        <w:t>报领队</w:t>
      </w:r>
      <w:proofErr w:type="gramEnd"/>
      <w:r w:rsidRPr="00AA2AF7">
        <w:rPr>
          <w:rFonts w:ascii="仿宋" w:eastAsia="仿宋" w:hAnsi="仿宋"/>
          <w:sz w:val="28"/>
          <w:szCs w:val="28"/>
        </w:rPr>
        <w:t>1人，教练、工作人员各1-2人。各单项限报名3人，每人限报2项（接力除外）,接力项目限报1队。</w:t>
      </w:r>
    </w:p>
    <w:p w14:paraId="68685B3E" w14:textId="3BD59EC1" w:rsidR="00B84461" w:rsidRPr="00B84461" w:rsidRDefault="00B84461" w:rsidP="00AA2AF7">
      <w:pPr>
        <w:spacing w:line="52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B84461">
        <w:rPr>
          <w:rFonts w:ascii="仿宋" w:eastAsia="仿宋" w:hAnsi="仿宋" w:hint="eastAsia"/>
          <w:b/>
          <w:bCs/>
          <w:sz w:val="28"/>
          <w:szCs w:val="28"/>
        </w:rPr>
        <w:t>注：教工组分工会人数较少的单位可联合组队参赛，相互协商后由一</w:t>
      </w:r>
      <w:r w:rsidRPr="00B84461">
        <w:rPr>
          <w:rFonts w:ascii="仿宋" w:eastAsia="仿宋" w:hAnsi="仿宋" w:hint="eastAsia"/>
          <w:b/>
          <w:bCs/>
          <w:sz w:val="28"/>
          <w:szCs w:val="28"/>
        </w:rPr>
        <w:lastRenderedPageBreak/>
        <w:t>家单位负责报名，并在网络报名系统中修改参赛单位名称及简称，</w:t>
      </w:r>
      <w:r>
        <w:rPr>
          <w:rFonts w:ascii="仿宋" w:eastAsia="仿宋" w:hAnsi="仿宋" w:hint="eastAsia"/>
          <w:b/>
          <w:bCs/>
          <w:sz w:val="28"/>
          <w:szCs w:val="28"/>
        </w:rPr>
        <w:t>比赛</w:t>
      </w:r>
      <w:r w:rsidRPr="00B84461">
        <w:rPr>
          <w:rFonts w:ascii="仿宋" w:eastAsia="仿宋" w:hAnsi="仿宋" w:hint="eastAsia"/>
          <w:b/>
          <w:bCs/>
          <w:sz w:val="28"/>
          <w:szCs w:val="28"/>
        </w:rPr>
        <w:t>团体总分</w:t>
      </w:r>
      <w:r>
        <w:rPr>
          <w:rFonts w:ascii="仿宋" w:eastAsia="仿宋" w:hAnsi="仿宋" w:hint="eastAsia"/>
          <w:b/>
          <w:bCs/>
          <w:sz w:val="28"/>
          <w:szCs w:val="28"/>
        </w:rPr>
        <w:t>按联合队计入。</w:t>
      </w:r>
    </w:p>
    <w:p w14:paraId="6FEDB2AE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附院组：按各个附属医院报名参赛</w:t>
      </w:r>
      <w:proofErr w:type="gramStart"/>
      <w:r w:rsidRPr="00AA2AF7">
        <w:rPr>
          <w:rFonts w:ascii="仿宋" w:eastAsia="仿宋" w:hAnsi="仿宋"/>
          <w:sz w:val="28"/>
          <w:szCs w:val="28"/>
        </w:rPr>
        <w:t>报领队</w:t>
      </w:r>
      <w:proofErr w:type="gramEnd"/>
      <w:r w:rsidRPr="00AA2AF7">
        <w:rPr>
          <w:rFonts w:ascii="仿宋" w:eastAsia="仿宋" w:hAnsi="仿宋"/>
          <w:sz w:val="28"/>
          <w:szCs w:val="28"/>
        </w:rPr>
        <w:t>1人，教练、工作人员各1-2人。各单项限报名3人，每人限报2项（接力除外）,接力项目限报1队。</w:t>
      </w:r>
    </w:p>
    <w:p w14:paraId="0CECBF37" w14:textId="77777777" w:rsidR="00EF42E0" w:rsidRPr="009C6651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七、报名方法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71705A26" w14:textId="0BC3EC25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1、登陆</w:t>
      </w:r>
      <w:r w:rsidR="002F1B7F" w:rsidRPr="002F1B7F">
        <w:rPr>
          <w:rFonts w:ascii="仿宋" w:eastAsia="仿宋" w:hAnsi="仿宋"/>
          <w:sz w:val="28"/>
          <w:szCs w:val="28"/>
        </w:rPr>
        <w:t>https://www.wlydh.cn/wls/gr_index.aspx?yh=118</w:t>
      </w:r>
      <w:r w:rsidRPr="00AA2AF7">
        <w:rPr>
          <w:rFonts w:ascii="仿宋" w:eastAsia="仿宋" w:hAnsi="仿宋"/>
          <w:sz w:val="28"/>
          <w:szCs w:val="28"/>
        </w:rPr>
        <w:t>进行报名，比赛时队员需携带学生证参赛，报名的具体方法见附件。</w:t>
      </w:r>
    </w:p>
    <w:p w14:paraId="7E3F5458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2、报名截止日期为202</w:t>
      </w:r>
      <w:r w:rsidR="007F0246" w:rsidRPr="00AA2AF7">
        <w:rPr>
          <w:rFonts w:ascii="仿宋" w:eastAsia="仿宋" w:hAnsi="仿宋" w:hint="eastAsia"/>
          <w:sz w:val="28"/>
          <w:szCs w:val="28"/>
        </w:rPr>
        <w:t>4</w:t>
      </w:r>
      <w:r w:rsidRPr="00AA2AF7">
        <w:rPr>
          <w:rFonts w:ascii="仿宋" w:eastAsia="仿宋" w:hAnsi="仿宋"/>
          <w:sz w:val="28"/>
          <w:szCs w:val="28"/>
        </w:rPr>
        <w:t>年10月1</w:t>
      </w:r>
      <w:r w:rsidR="007F0246" w:rsidRPr="00AA2AF7">
        <w:rPr>
          <w:rFonts w:ascii="仿宋" w:eastAsia="仿宋" w:hAnsi="仿宋" w:hint="eastAsia"/>
          <w:sz w:val="28"/>
          <w:szCs w:val="28"/>
        </w:rPr>
        <w:t>8</w:t>
      </w:r>
      <w:r w:rsidRPr="00AA2AF7">
        <w:rPr>
          <w:rFonts w:ascii="仿宋" w:eastAsia="仿宋" w:hAnsi="仿宋"/>
          <w:sz w:val="28"/>
          <w:szCs w:val="28"/>
        </w:rPr>
        <w:t>日12时，各单位必须按本规程和报名表的规定，认真完成网络报名。</w:t>
      </w:r>
    </w:p>
    <w:p w14:paraId="5E93AD93" w14:textId="77777777" w:rsidR="00EF42E0" w:rsidRPr="009C6651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八、竞赛办法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6276D91C" w14:textId="77777777" w:rsidR="00EF42E0" w:rsidRPr="00AA2AF7" w:rsidRDefault="007F0B59" w:rsidP="00AA2AF7">
      <w:pPr>
        <w:tabs>
          <w:tab w:val="left" w:pos="1155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1、比赛采用中国田径协会审定的最新田径竞赛规则。</w:t>
      </w:r>
    </w:p>
    <w:p w14:paraId="0473F8EB" w14:textId="393B4152" w:rsidR="00EF42E0" w:rsidRPr="00AA2AF7" w:rsidRDefault="007F0B59" w:rsidP="00AA2AF7">
      <w:pPr>
        <w:tabs>
          <w:tab w:val="left" w:pos="1155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2、</w:t>
      </w:r>
      <w:r w:rsidR="007F0246" w:rsidRPr="00AA2AF7">
        <w:rPr>
          <w:rFonts w:ascii="仿宋" w:eastAsia="仿宋" w:hAnsi="仿宋" w:hint="eastAsia"/>
          <w:sz w:val="28"/>
          <w:szCs w:val="28"/>
        </w:rPr>
        <w:t>本科生</w:t>
      </w:r>
      <w:r w:rsidRPr="00AA2AF7">
        <w:rPr>
          <w:rFonts w:ascii="仿宋" w:eastAsia="仿宋" w:hAnsi="仿宋"/>
          <w:sz w:val="28"/>
          <w:szCs w:val="28"/>
        </w:rPr>
        <w:t>组、</w:t>
      </w:r>
      <w:r w:rsidR="007F0246" w:rsidRPr="00AA2AF7">
        <w:rPr>
          <w:rFonts w:ascii="仿宋" w:eastAsia="仿宋" w:hAnsi="仿宋" w:hint="eastAsia"/>
          <w:sz w:val="28"/>
          <w:szCs w:val="28"/>
        </w:rPr>
        <w:t>研究生组、</w:t>
      </w:r>
      <w:r w:rsidRPr="00AA2AF7">
        <w:rPr>
          <w:rFonts w:ascii="仿宋" w:eastAsia="仿宋" w:hAnsi="仿宋"/>
          <w:sz w:val="28"/>
          <w:szCs w:val="28"/>
        </w:rPr>
        <w:t>教工组、附院组运动员号码布由大会分配号码（见附件表1中号码</w:t>
      </w:r>
      <w:proofErr w:type="gramStart"/>
      <w:r w:rsidRPr="00AA2AF7">
        <w:rPr>
          <w:rFonts w:ascii="仿宋" w:eastAsia="仿宋" w:hAnsi="仿宋"/>
          <w:sz w:val="28"/>
          <w:szCs w:val="28"/>
        </w:rPr>
        <w:t>簿</w:t>
      </w:r>
      <w:proofErr w:type="gramEnd"/>
      <w:r w:rsidRPr="00AA2AF7">
        <w:rPr>
          <w:rFonts w:ascii="仿宋" w:eastAsia="仿宋" w:hAnsi="仿宋"/>
          <w:sz w:val="28"/>
          <w:szCs w:val="28"/>
        </w:rPr>
        <w:t>起止段）后自行解决。号码布规格统一为25×15厘米（净尺寸），号码为五位数、黑体字，字号为280。</w:t>
      </w:r>
      <w:r w:rsidR="007F0246" w:rsidRPr="00AA2AF7">
        <w:rPr>
          <w:rFonts w:ascii="仿宋" w:eastAsia="仿宋" w:hAnsi="仿宋" w:hint="eastAsia"/>
          <w:sz w:val="28"/>
          <w:szCs w:val="28"/>
        </w:rPr>
        <w:t>本科生组</w:t>
      </w:r>
      <w:r w:rsidR="007F0246" w:rsidRPr="00AA2AF7">
        <w:rPr>
          <w:rFonts w:ascii="仿宋" w:eastAsia="仿宋" w:hAnsi="仿宋"/>
          <w:sz w:val="28"/>
          <w:szCs w:val="28"/>
        </w:rPr>
        <w:t>运动员号码布为白底红字</w:t>
      </w:r>
      <w:r w:rsidR="007F0246" w:rsidRPr="00AA2AF7">
        <w:rPr>
          <w:rFonts w:ascii="仿宋" w:eastAsia="仿宋" w:hAnsi="仿宋" w:hint="eastAsia"/>
          <w:sz w:val="28"/>
          <w:szCs w:val="28"/>
        </w:rPr>
        <w:t>、研究生组</w:t>
      </w:r>
      <w:r w:rsidR="007F0246" w:rsidRPr="00AA2AF7">
        <w:rPr>
          <w:rFonts w:ascii="仿宋" w:eastAsia="仿宋" w:hAnsi="仿宋"/>
          <w:sz w:val="28"/>
          <w:szCs w:val="28"/>
        </w:rPr>
        <w:t>运动员号码布为白底</w:t>
      </w:r>
      <w:r w:rsidR="007F0246" w:rsidRPr="00AA2AF7">
        <w:rPr>
          <w:rFonts w:ascii="仿宋" w:eastAsia="仿宋" w:hAnsi="仿宋" w:hint="eastAsia"/>
          <w:sz w:val="28"/>
          <w:szCs w:val="28"/>
        </w:rPr>
        <w:t>绿</w:t>
      </w:r>
      <w:r w:rsidR="007F0246" w:rsidRPr="00AA2AF7">
        <w:rPr>
          <w:rFonts w:ascii="仿宋" w:eastAsia="仿宋" w:hAnsi="仿宋"/>
          <w:sz w:val="28"/>
          <w:szCs w:val="28"/>
        </w:rPr>
        <w:t>字</w:t>
      </w:r>
      <w:r w:rsidR="007F0246" w:rsidRPr="00AA2AF7">
        <w:rPr>
          <w:rFonts w:ascii="仿宋" w:eastAsia="仿宋" w:hAnsi="仿宋" w:hint="eastAsia"/>
          <w:sz w:val="28"/>
          <w:szCs w:val="28"/>
        </w:rPr>
        <w:t>、</w:t>
      </w:r>
      <w:r w:rsidRPr="00AA2AF7">
        <w:rPr>
          <w:rFonts w:ascii="仿宋" w:eastAsia="仿宋" w:hAnsi="仿宋"/>
          <w:sz w:val="28"/>
          <w:szCs w:val="28"/>
        </w:rPr>
        <w:t>教工</w:t>
      </w:r>
      <w:r w:rsidR="007F0246" w:rsidRPr="00AA2AF7">
        <w:rPr>
          <w:rFonts w:ascii="仿宋" w:eastAsia="仿宋" w:hAnsi="仿宋" w:hint="eastAsia"/>
          <w:sz w:val="28"/>
          <w:szCs w:val="28"/>
        </w:rPr>
        <w:t>组</w:t>
      </w:r>
      <w:r w:rsidRPr="00AA2AF7">
        <w:rPr>
          <w:rFonts w:ascii="仿宋" w:eastAsia="仿宋" w:hAnsi="仿宋"/>
          <w:sz w:val="28"/>
          <w:szCs w:val="28"/>
        </w:rPr>
        <w:t>运动员号码布为白底蓝字</w:t>
      </w:r>
      <w:r w:rsidR="00B84461">
        <w:rPr>
          <w:rFonts w:ascii="仿宋" w:eastAsia="仿宋" w:hAnsi="仿宋" w:hint="eastAsia"/>
          <w:sz w:val="28"/>
          <w:szCs w:val="28"/>
        </w:rPr>
        <w:t>、</w:t>
      </w:r>
      <w:r w:rsidRPr="00AA2AF7">
        <w:rPr>
          <w:rFonts w:ascii="仿宋" w:eastAsia="仿宋" w:hAnsi="仿宋"/>
          <w:sz w:val="28"/>
          <w:szCs w:val="28"/>
        </w:rPr>
        <w:t>附院</w:t>
      </w:r>
      <w:r w:rsidR="007F0246" w:rsidRPr="00AA2AF7">
        <w:rPr>
          <w:rFonts w:ascii="仿宋" w:eastAsia="仿宋" w:hAnsi="仿宋" w:hint="eastAsia"/>
          <w:sz w:val="28"/>
          <w:szCs w:val="28"/>
        </w:rPr>
        <w:t>组</w:t>
      </w:r>
      <w:r w:rsidRPr="00AA2AF7">
        <w:rPr>
          <w:rFonts w:ascii="仿宋" w:eastAsia="仿宋" w:hAnsi="仿宋"/>
          <w:sz w:val="28"/>
          <w:szCs w:val="28"/>
        </w:rPr>
        <w:t>运动员号码布为白底黑字。</w:t>
      </w:r>
    </w:p>
    <w:p w14:paraId="7020F881" w14:textId="77777777" w:rsidR="00EF42E0" w:rsidRPr="00AA2AF7" w:rsidRDefault="007F0B59" w:rsidP="00AA2AF7">
      <w:pPr>
        <w:tabs>
          <w:tab w:val="left" w:pos="1155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3、</w:t>
      </w:r>
      <w:r w:rsidR="007F0246" w:rsidRPr="00AA2AF7">
        <w:rPr>
          <w:rFonts w:ascii="仿宋" w:eastAsia="仿宋" w:hAnsi="仿宋" w:hint="eastAsia"/>
          <w:sz w:val="28"/>
          <w:szCs w:val="28"/>
        </w:rPr>
        <w:t>各</w:t>
      </w:r>
      <w:r w:rsidRPr="00AA2AF7">
        <w:rPr>
          <w:rFonts w:ascii="仿宋" w:eastAsia="仿宋" w:hAnsi="仿宋"/>
          <w:sz w:val="28"/>
          <w:szCs w:val="28"/>
        </w:rPr>
        <w:t>组</w:t>
      </w:r>
      <w:r w:rsidR="007F0246" w:rsidRPr="00AA2AF7">
        <w:rPr>
          <w:rFonts w:ascii="仿宋" w:eastAsia="仿宋" w:hAnsi="仿宋" w:hint="eastAsia"/>
          <w:sz w:val="28"/>
          <w:szCs w:val="28"/>
        </w:rPr>
        <w:t>别</w:t>
      </w:r>
      <w:r w:rsidRPr="00AA2AF7">
        <w:rPr>
          <w:rFonts w:ascii="仿宋" w:eastAsia="仿宋" w:hAnsi="仿宋"/>
          <w:sz w:val="28"/>
          <w:szCs w:val="28"/>
        </w:rPr>
        <w:t>所有径赛项目采用一次决。所有田赛项目试跳（投）3次取最好成绩。</w:t>
      </w:r>
    </w:p>
    <w:p w14:paraId="3BEA625A" w14:textId="77777777" w:rsidR="00EF42E0" w:rsidRPr="009C6651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九、录取名次和计分方法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29CBE958" w14:textId="77777777" w:rsidR="00EF42E0" w:rsidRPr="00AA2AF7" w:rsidRDefault="007F0B59" w:rsidP="00AA2AF7">
      <w:pPr>
        <w:tabs>
          <w:tab w:val="left" w:pos="6750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1、团体名次：</w:t>
      </w:r>
      <w:r w:rsidR="007F0246" w:rsidRPr="00AA2AF7">
        <w:rPr>
          <w:rFonts w:ascii="仿宋" w:eastAsia="仿宋" w:hAnsi="仿宋" w:hint="eastAsia"/>
          <w:sz w:val="28"/>
          <w:szCs w:val="28"/>
        </w:rPr>
        <w:t>本科生</w:t>
      </w:r>
      <w:r w:rsidRPr="00AA2AF7">
        <w:rPr>
          <w:rFonts w:ascii="仿宋" w:eastAsia="仿宋" w:hAnsi="仿宋"/>
          <w:sz w:val="28"/>
          <w:szCs w:val="28"/>
        </w:rPr>
        <w:t>组、</w:t>
      </w:r>
      <w:r w:rsidR="007F0246" w:rsidRPr="00AA2AF7">
        <w:rPr>
          <w:rFonts w:ascii="仿宋" w:eastAsia="仿宋" w:hAnsi="仿宋" w:hint="eastAsia"/>
          <w:sz w:val="28"/>
          <w:szCs w:val="28"/>
        </w:rPr>
        <w:t>研究生组、</w:t>
      </w:r>
      <w:r w:rsidRPr="00AA2AF7">
        <w:rPr>
          <w:rFonts w:ascii="仿宋" w:eastAsia="仿宋" w:hAnsi="仿宋"/>
          <w:sz w:val="28"/>
          <w:szCs w:val="28"/>
        </w:rPr>
        <w:t>教工组、附院组分别设团体总分前8名（男子女子项目混合）。团体总分按各单位运动员在各单项中的得分累计，得分多者名次列前。如团体总分相等，则</w:t>
      </w:r>
      <w:proofErr w:type="gramStart"/>
      <w:r w:rsidRPr="00AA2AF7">
        <w:rPr>
          <w:rFonts w:ascii="仿宋" w:eastAsia="仿宋" w:hAnsi="仿宋"/>
          <w:sz w:val="28"/>
          <w:szCs w:val="28"/>
        </w:rPr>
        <w:t>按破校纪录多少</w:t>
      </w:r>
      <w:proofErr w:type="gramEnd"/>
      <w:r w:rsidRPr="00AA2AF7">
        <w:rPr>
          <w:rFonts w:ascii="仿宋" w:eastAsia="仿宋" w:hAnsi="仿宋"/>
          <w:sz w:val="28"/>
          <w:szCs w:val="28"/>
        </w:rPr>
        <w:t>计算，多者名次列前，如仍相等，则以获第一名多少计算，多者名次列前，依次类推。</w:t>
      </w:r>
    </w:p>
    <w:p w14:paraId="0EC395DC" w14:textId="77777777" w:rsidR="00EF42E0" w:rsidRPr="00AA2AF7" w:rsidRDefault="007F0B59" w:rsidP="00AA2AF7">
      <w:pPr>
        <w:tabs>
          <w:tab w:val="left" w:pos="6750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2、个人名次：各单项均取前8名，按9、7、6、5、4、3、2、1计分。</w:t>
      </w:r>
      <w:r w:rsidRPr="00AA2AF7">
        <w:rPr>
          <w:rFonts w:ascii="仿宋" w:eastAsia="仿宋" w:hAnsi="仿宋"/>
          <w:sz w:val="28"/>
          <w:szCs w:val="28"/>
        </w:rPr>
        <w:lastRenderedPageBreak/>
        <w:t>名次并列，其后名次相应减少，得分平均。报名人数不足8人的项目，按高限计分。</w:t>
      </w:r>
    </w:p>
    <w:p w14:paraId="0058D7F1" w14:textId="77777777" w:rsidR="00EF42E0" w:rsidRPr="00AA2AF7" w:rsidRDefault="007F0B59" w:rsidP="00AA2AF7">
      <w:pPr>
        <w:tabs>
          <w:tab w:val="left" w:pos="6750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3、加分：接力项目加倍计分，破</w:t>
      </w:r>
      <w:proofErr w:type="gramStart"/>
      <w:r w:rsidRPr="00AA2AF7">
        <w:rPr>
          <w:rFonts w:ascii="仿宋" w:eastAsia="仿宋" w:hAnsi="仿宋"/>
          <w:sz w:val="28"/>
          <w:szCs w:val="28"/>
        </w:rPr>
        <w:t>校纪录加9分</w:t>
      </w:r>
      <w:proofErr w:type="gramEnd"/>
      <w:r w:rsidRPr="00AA2AF7">
        <w:rPr>
          <w:rFonts w:ascii="仿宋" w:eastAsia="仿宋" w:hAnsi="仿宋"/>
          <w:sz w:val="28"/>
          <w:szCs w:val="28"/>
        </w:rPr>
        <w:t>（同一项目只加一次；</w:t>
      </w:r>
      <w:r w:rsidR="007F0246" w:rsidRPr="00AA2AF7">
        <w:rPr>
          <w:rFonts w:ascii="仿宋" w:eastAsia="仿宋" w:hAnsi="仿宋" w:hint="eastAsia"/>
          <w:sz w:val="28"/>
          <w:szCs w:val="28"/>
        </w:rPr>
        <w:t>本科生组、研究生组共享校记录；</w:t>
      </w:r>
      <w:r w:rsidRPr="00AA2AF7">
        <w:rPr>
          <w:rFonts w:ascii="仿宋" w:eastAsia="仿宋" w:hAnsi="仿宋"/>
          <w:sz w:val="28"/>
          <w:szCs w:val="28"/>
        </w:rPr>
        <w:t>教工组、附院组共享校纪录）。</w:t>
      </w:r>
    </w:p>
    <w:p w14:paraId="6B60E2CF" w14:textId="77777777" w:rsidR="00EF42E0" w:rsidRPr="00AA2AF7" w:rsidRDefault="007F0B59" w:rsidP="00AA2AF7">
      <w:pPr>
        <w:tabs>
          <w:tab w:val="left" w:pos="6750"/>
        </w:tabs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4、报名人数不足3人（队）的项目取消。</w:t>
      </w:r>
    </w:p>
    <w:p w14:paraId="7EEA0A1F" w14:textId="77777777" w:rsidR="00EF42E0" w:rsidRPr="009C6651" w:rsidRDefault="007F0B59">
      <w:pPr>
        <w:spacing w:line="520" w:lineRule="exact"/>
        <w:rPr>
          <w:rFonts w:ascii="仿宋" w:eastAsia="仿宋" w:hAnsi="仿宋" w:hint="eastAsia"/>
          <w:b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十、申诉办法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  <w:r w:rsidRPr="009C6651">
        <w:rPr>
          <w:rFonts w:ascii="仿宋" w:eastAsia="仿宋" w:hAnsi="仿宋"/>
          <w:b/>
          <w:sz w:val="28"/>
          <w:szCs w:val="28"/>
        </w:rPr>
        <w:tab/>
      </w:r>
    </w:p>
    <w:p w14:paraId="73933747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比赛中如对竞赛安排、裁判执法或比赛结果等存在异议，可向竞赛总裁判长直至仲裁委员会提出申诉，附书面材料并交纳500元申诉费，如经调查情况属实退回申诉费，否则不予退还。</w:t>
      </w:r>
    </w:p>
    <w:p w14:paraId="71BC8DE9" w14:textId="77777777" w:rsidR="00EF42E0" w:rsidRPr="009C6651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十一、奖励办法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699D0BDE" w14:textId="77777777" w:rsidR="00EF42E0" w:rsidRPr="00AA2AF7" w:rsidRDefault="00631712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各组别</w:t>
      </w:r>
      <w:r w:rsidRPr="00AA2AF7">
        <w:rPr>
          <w:rFonts w:ascii="仿宋" w:eastAsia="仿宋" w:hAnsi="仿宋"/>
          <w:sz w:val="28"/>
          <w:szCs w:val="28"/>
        </w:rPr>
        <w:t>单项前三名现场颁发奖牌，个人前8名获证书及物质奖励，团体前8名的单位颁发奖牌或锦旗。破纪录者另行奖励，标准同第一名。接力项目为4倍单人奖励。</w:t>
      </w:r>
    </w:p>
    <w:p w14:paraId="48DD36F6" w14:textId="77777777" w:rsidR="00EF42E0" w:rsidRPr="009C6651" w:rsidRDefault="007F0B59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十二、须知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69926A1C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1、各代表队须备一份200</w:t>
      </w:r>
      <w:r w:rsidRPr="00AA2AF7">
        <w:rPr>
          <w:rFonts w:ascii="仿宋" w:eastAsia="仿宋" w:hAnsi="仿宋" w:hint="eastAsia"/>
          <w:sz w:val="28"/>
          <w:szCs w:val="28"/>
        </w:rPr>
        <w:t>—</w:t>
      </w:r>
      <w:r w:rsidRPr="00AA2AF7">
        <w:rPr>
          <w:rFonts w:ascii="仿宋" w:eastAsia="仿宋" w:hAnsi="仿宋"/>
          <w:sz w:val="28"/>
          <w:szCs w:val="28"/>
        </w:rPr>
        <w:t>300字入场式解说词，于202</w:t>
      </w:r>
      <w:r w:rsidR="00631712" w:rsidRPr="00AA2AF7">
        <w:rPr>
          <w:rFonts w:ascii="仿宋" w:eastAsia="仿宋" w:hAnsi="仿宋" w:hint="eastAsia"/>
          <w:sz w:val="28"/>
          <w:szCs w:val="28"/>
        </w:rPr>
        <w:t>4</w:t>
      </w:r>
      <w:r w:rsidRPr="00AA2AF7">
        <w:rPr>
          <w:rFonts w:ascii="仿宋" w:eastAsia="仿宋" w:hAnsi="仿宋"/>
          <w:sz w:val="28"/>
          <w:szCs w:val="28"/>
        </w:rPr>
        <w:t>年10月1</w:t>
      </w:r>
      <w:r w:rsidR="00631712" w:rsidRPr="00AA2AF7">
        <w:rPr>
          <w:rFonts w:ascii="仿宋" w:eastAsia="仿宋" w:hAnsi="仿宋" w:hint="eastAsia"/>
          <w:sz w:val="28"/>
          <w:szCs w:val="28"/>
        </w:rPr>
        <w:t>8</w:t>
      </w:r>
      <w:r w:rsidRPr="00AA2AF7">
        <w:rPr>
          <w:rFonts w:ascii="仿宋" w:eastAsia="仿宋" w:hAnsi="仿宋"/>
          <w:sz w:val="28"/>
          <w:szCs w:val="28"/>
        </w:rPr>
        <w:t>日12时前交至</w:t>
      </w:r>
      <w:r w:rsidRPr="00AA2AF7">
        <w:rPr>
          <w:rFonts w:ascii="仿宋" w:eastAsia="仿宋" w:hAnsi="仿宋" w:hint="eastAsia"/>
          <w:sz w:val="28"/>
          <w:szCs w:val="28"/>
        </w:rPr>
        <w:t>邮箱tyb@njucm.edu.cn，</w:t>
      </w:r>
      <w:r w:rsidRPr="00AA2AF7">
        <w:rPr>
          <w:rFonts w:ascii="仿宋" w:eastAsia="仿宋" w:hAnsi="仿宋"/>
          <w:sz w:val="28"/>
          <w:szCs w:val="28"/>
        </w:rPr>
        <w:t>联系方式：85811123，底稿自己保留。</w:t>
      </w:r>
    </w:p>
    <w:p w14:paraId="30FD9FD8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/>
          <w:sz w:val="28"/>
          <w:szCs w:val="28"/>
        </w:rPr>
        <w:t>2、体育部对外联系人：</w:t>
      </w:r>
      <w:r w:rsidR="00631712" w:rsidRPr="00AA2AF7">
        <w:rPr>
          <w:rFonts w:ascii="仿宋" w:eastAsia="仿宋" w:hAnsi="仿宋" w:hint="eastAsia"/>
          <w:sz w:val="28"/>
          <w:szCs w:val="28"/>
        </w:rPr>
        <w:t>张米娜</w:t>
      </w:r>
      <w:r w:rsidRPr="00AA2AF7">
        <w:rPr>
          <w:rFonts w:ascii="仿宋" w:eastAsia="仿宋" w:hAnsi="仿宋"/>
          <w:sz w:val="28"/>
          <w:szCs w:val="28"/>
        </w:rPr>
        <w:t>老师，联系电话：85811123（办公室）</w:t>
      </w:r>
    </w:p>
    <w:p w14:paraId="0CE9FBFC" w14:textId="77777777" w:rsidR="00EF42E0" w:rsidRPr="00AA2AF7" w:rsidRDefault="007F0B59" w:rsidP="00AA2AF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2AF7">
        <w:rPr>
          <w:rFonts w:ascii="仿宋" w:eastAsia="仿宋" w:hAnsi="仿宋" w:hint="eastAsia"/>
          <w:sz w:val="28"/>
          <w:szCs w:val="28"/>
        </w:rPr>
        <w:t>3、领队联席会定于10月</w:t>
      </w:r>
      <w:r w:rsidR="00631712" w:rsidRPr="00AA2AF7">
        <w:rPr>
          <w:rFonts w:ascii="仿宋" w:eastAsia="仿宋" w:hAnsi="仿宋" w:hint="eastAsia"/>
          <w:sz w:val="28"/>
          <w:szCs w:val="28"/>
        </w:rPr>
        <w:t>24</w:t>
      </w:r>
      <w:r w:rsidRPr="00AA2AF7">
        <w:rPr>
          <w:rFonts w:ascii="仿宋" w:eastAsia="仿宋" w:hAnsi="仿宋" w:hint="eastAsia"/>
          <w:sz w:val="28"/>
          <w:szCs w:val="28"/>
        </w:rPr>
        <w:t>日下午1</w:t>
      </w:r>
      <w:r w:rsidR="00D86E1A" w:rsidRPr="00AA2AF7">
        <w:rPr>
          <w:rFonts w:ascii="仿宋" w:eastAsia="仿宋" w:hAnsi="仿宋" w:hint="eastAsia"/>
          <w:sz w:val="28"/>
          <w:szCs w:val="28"/>
        </w:rPr>
        <w:t>5</w:t>
      </w:r>
      <w:r w:rsidRPr="00AA2AF7">
        <w:rPr>
          <w:rFonts w:ascii="仿宋" w:eastAsia="仿宋" w:hAnsi="仿宋" w:hint="eastAsia"/>
          <w:sz w:val="28"/>
          <w:szCs w:val="28"/>
        </w:rPr>
        <w:t>:</w:t>
      </w:r>
      <w:r w:rsidR="00D86E1A" w:rsidRPr="00AA2AF7">
        <w:rPr>
          <w:rFonts w:ascii="仿宋" w:eastAsia="仿宋" w:hAnsi="仿宋" w:hint="eastAsia"/>
          <w:sz w:val="28"/>
          <w:szCs w:val="28"/>
        </w:rPr>
        <w:t>0</w:t>
      </w:r>
      <w:r w:rsidRPr="00AA2AF7">
        <w:rPr>
          <w:rFonts w:ascii="仿宋" w:eastAsia="仿宋" w:hAnsi="仿宋" w:hint="eastAsia"/>
          <w:sz w:val="28"/>
          <w:szCs w:val="28"/>
        </w:rPr>
        <w:t>0在仙林校区体育馆</w:t>
      </w:r>
      <w:r w:rsidR="004B7AB7" w:rsidRPr="00AA2AF7">
        <w:rPr>
          <w:rFonts w:ascii="仿宋" w:eastAsia="仿宋" w:hAnsi="仿宋" w:hint="eastAsia"/>
          <w:sz w:val="28"/>
          <w:szCs w:val="28"/>
        </w:rPr>
        <w:t>一楼</w:t>
      </w:r>
      <w:r w:rsidR="00D86E1A" w:rsidRPr="00AA2AF7">
        <w:rPr>
          <w:rFonts w:ascii="仿宋" w:eastAsia="仿宋" w:hAnsi="仿宋" w:hint="eastAsia"/>
          <w:sz w:val="28"/>
          <w:szCs w:val="28"/>
        </w:rPr>
        <w:t>阶梯教室</w:t>
      </w:r>
      <w:r w:rsidR="00631712" w:rsidRPr="00AA2AF7">
        <w:rPr>
          <w:rFonts w:ascii="仿宋" w:eastAsia="仿宋" w:hAnsi="仿宋" w:hint="eastAsia"/>
          <w:sz w:val="28"/>
          <w:szCs w:val="28"/>
        </w:rPr>
        <w:t>（1006）</w:t>
      </w:r>
      <w:r w:rsidRPr="00AA2AF7">
        <w:rPr>
          <w:rFonts w:ascii="仿宋" w:eastAsia="仿宋" w:hAnsi="仿宋" w:hint="eastAsia"/>
          <w:sz w:val="28"/>
          <w:szCs w:val="28"/>
        </w:rPr>
        <w:t>召开。</w:t>
      </w:r>
    </w:p>
    <w:p w14:paraId="0774B636" w14:textId="77777777" w:rsidR="009C6651" w:rsidRPr="009C6651" w:rsidRDefault="009C6651">
      <w:pPr>
        <w:spacing w:line="520" w:lineRule="exact"/>
        <w:rPr>
          <w:rFonts w:ascii="仿宋" w:eastAsia="仿宋" w:hAnsi="仿宋" w:cs="方正黑体_GBK" w:hint="eastAsia"/>
          <w:b/>
          <w:bCs/>
          <w:sz w:val="28"/>
          <w:szCs w:val="28"/>
        </w:rPr>
      </w:pPr>
      <w:r w:rsidRPr="009C6651">
        <w:rPr>
          <w:rFonts w:ascii="仿宋" w:eastAsia="仿宋" w:hAnsi="仿宋" w:cs="方正黑体_GBK"/>
          <w:b/>
          <w:bCs/>
          <w:sz w:val="28"/>
          <w:szCs w:val="28"/>
        </w:rPr>
        <w:t>十三、未尽事宜</w:t>
      </w:r>
      <w:r w:rsidRPr="009C6651">
        <w:rPr>
          <w:rFonts w:ascii="仿宋" w:eastAsia="仿宋" w:hAnsi="仿宋" w:cs="方正黑体_GBK" w:hint="eastAsia"/>
          <w:b/>
          <w:bCs/>
          <w:sz w:val="28"/>
          <w:szCs w:val="28"/>
        </w:rPr>
        <w:t>：</w:t>
      </w:r>
    </w:p>
    <w:p w14:paraId="237EE9EB" w14:textId="77777777" w:rsidR="00EF42E0" w:rsidRPr="00AA2AF7" w:rsidRDefault="009C6651">
      <w:pPr>
        <w:spacing w:line="520" w:lineRule="exact"/>
        <w:rPr>
          <w:rFonts w:ascii="仿宋" w:eastAsia="仿宋" w:hAnsi="仿宋" w:cs="方正黑体_GBK" w:hint="eastAsia"/>
          <w:bCs/>
          <w:sz w:val="28"/>
          <w:szCs w:val="28"/>
        </w:rPr>
      </w:pPr>
      <w:r>
        <w:rPr>
          <w:rFonts w:ascii="仿宋" w:eastAsia="仿宋" w:hAnsi="仿宋" w:cs="方正黑体_GBK" w:hint="eastAsia"/>
          <w:bCs/>
          <w:sz w:val="28"/>
          <w:szCs w:val="28"/>
        </w:rPr>
        <w:t xml:space="preserve">    </w:t>
      </w:r>
      <w:r w:rsidR="007F0B59" w:rsidRPr="00AA2AF7">
        <w:rPr>
          <w:rFonts w:ascii="仿宋" w:eastAsia="仿宋" w:hAnsi="仿宋" w:cs="方正黑体_GBK"/>
          <w:bCs/>
          <w:sz w:val="28"/>
          <w:szCs w:val="28"/>
        </w:rPr>
        <w:t>由校第四十</w:t>
      </w:r>
      <w:r w:rsidR="00631712" w:rsidRPr="00AA2AF7">
        <w:rPr>
          <w:rFonts w:ascii="仿宋" w:eastAsia="仿宋" w:hAnsi="仿宋" w:cs="方正黑体_GBK" w:hint="eastAsia"/>
          <w:bCs/>
          <w:sz w:val="28"/>
          <w:szCs w:val="28"/>
        </w:rPr>
        <w:t>五</w:t>
      </w:r>
      <w:r w:rsidR="007F0B59" w:rsidRPr="00AA2AF7">
        <w:rPr>
          <w:rFonts w:ascii="仿宋" w:eastAsia="仿宋" w:hAnsi="仿宋" w:cs="方正黑体_GBK"/>
          <w:bCs/>
          <w:sz w:val="28"/>
          <w:szCs w:val="28"/>
        </w:rPr>
        <w:t>届运动会组委会委托体育部负责解释。</w:t>
      </w:r>
    </w:p>
    <w:p w14:paraId="56E0ADF8" w14:textId="77777777" w:rsidR="00EF42E0" w:rsidRPr="00AA2AF7" w:rsidRDefault="00EF42E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sectPr w:rsidR="00EF42E0" w:rsidRPr="00AA2AF7" w:rsidSect="00753B36">
      <w:footerReference w:type="default" r:id="rId6"/>
      <w:pgSz w:w="11906" w:h="16838"/>
      <w:pgMar w:top="1984" w:right="1417" w:bottom="1587" w:left="1587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559D" w14:textId="77777777" w:rsidR="00541A08" w:rsidRDefault="00541A08" w:rsidP="00753B36">
      <w:r>
        <w:separator/>
      </w:r>
    </w:p>
  </w:endnote>
  <w:endnote w:type="continuationSeparator" w:id="0">
    <w:p w14:paraId="47D133E4" w14:textId="77777777" w:rsidR="00541A08" w:rsidRDefault="00541A08" w:rsidP="0075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734479"/>
      <w:docPartObj>
        <w:docPartGallery w:val="Page Numbers (Bottom of Page)"/>
        <w:docPartUnique/>
      </w:docPartObj>
    </w:sdtPr>
    <w:sdtContent>
      <w:p w14:paraId="3DC30A4F" w14:textId="77777777" w:rsidR="00753B36" w:rsidRDefault="00A643D5">
        <w:pPr>
          <w:pStyle w:val="a5"/>
          <w:jc w:val="center"/>
        </w:pPr>
        <w:r>
          <w:fldChar w:fldCharType="begin"/>
        </w:r>
        <w:r w:rsidR="00753B36">
          <w:instrText>PAGE   \* MERGEFORMAT</w:instrText>
        </w:r>
        <w:r>
          <w:fldChar w:fldCharType="separate"/>
        </w:r>
        <w:r w:rsidR="009C6651" w:rsidRPr="009C6651">
          <w:rPr>
            <w:noProof/>
            <w:lang w:val="zh-CN"/>
          </w:rPr>
          <w:t>9</w:t>
        </w:r>
        <w:r>
          <w:fldChar w:fldCharType="end"/>
        </w:r>
      </w:p>
    </w:sdtContent>
  </w:sdt>
  <w:p w14:paraId="7E6F5A41" w14:textId="77777777" w:rsidR="00753B36" w:rsidRDefault="00753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AB88" w14:textId="77777777" w:rsidR="00541A08" w:rsidRDefault="00541A08" w:rsidP="00753B36">
      <w:r>
        <w:separator/>
      </w:r>
    </w:p>
  </w:footnote>
  <w:footnote w:type="continuationSeparator" w:id="0">
    <w:p w14:paraId="20C0B556" w14:textId="77777777" w:rsidR="00541A08" w:rsidRDefault="00541A08" w:rsidP="0075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NkNGViYjYzNzdmY2M1MmY1ZDY3MjJlNGJmYTkzZWEifQ=="/>
  </w:docVars>
  <w:rsids>
    <w:rsidRoot w:val="00897BC0"/>
    <w:rsid w:val="0000060F"/>
    <w:rsid w:val="000209AB"/>
    <w:rsid w:val="00045362"/>
    <w:rsid w:val="0006567A"/>
    <w:rsid w:val="0009302D"/>
    <w:rsid w:val="000A04F3"/>
    <w:rsid w:val="000A6A63"/>
    <w:rsid w:val="000B4E11"/>
    <w:rsid w:val="00103434"/>
    <w:rsid w:val="00161C79"/>
    <w:rsid w:val="001729E8"/>
    <w:rsid w:val="00182791"/>
    <w:rsid w:val="001E5B0F"/>
    <w:rsid w:val="001F23BC"/>
    <w:rsid w:val="001F7B30"/>
    <w:rsid w:val="002814E8"/>
    <w:rsid w:val="002E03F6"/>
    <w:rsid w:val="002F1B7F"/>
    <w:rsid w:val="0038087A"/>
    <w:rsid w:val="003E5471"/>
    <w:rsid w:val="003E6526"/>
    <w:rsid w:val="004259D2"/>
    <w:rsid w:val="00482A71"/>
    <w:rsid w:val="00491B55"/>
    <w:rsid w:val="004A6556"/>
    <w:rsid w:val="004B3DC2"/>
    <w:rsid w:val="004B7AB7"/>
    <w:rsid w:val="005204CF"/>
    <w:rsid w:val="0052575D"/>
    <w:rsid w:val="00541A08"/>
    <w:rsid w:val="005451A4"/>
    <w:rsid w:val="00592557"/>
    <w:rsid w:val="005E291A"/>
    <w:rsid w:val="006146CF"/>
    <w:rsid w:val="00631712"/>
    <w:rsid w:val="00663735"/>
    <w:rsid w:val="00672370"/>
    <w:rsid w:val="00693B05"/>
    <w:rsid w:val="006C61E7"/>
    <w:rsid w:val="00753B36"/>
    <w:rsid w:val="007720C8"/>
    <w:rsid w:val="007769DC"/>
    <w:rsid w:val="007A5D0D"/>
    <w:rsid w:val="007F0246"/>
    <w:rsid w:val="007F0613"/>
    <w:rsid w:val="007F0B59"/>
    <w:rsid w:val="00897BC0"/>
    <w:rsid w:val="008E038E"/>
    <w:rsid w:val="008F5A59"/>
    <w:rsid w:val="009716BF"/>
    <w:rsid w:val="009C47F6"/>
    <w:rsid w:val="009C6651"/>
    <w:rsid w:val="009C6C00"/>
    <w:rsid w:val="009E3A54"/>
    <w:rsid w:val="00A26463"/>
    <w:rsid w:val="00A643D5"/>
    <w:rsid w:val="00A67AFB"/>
    <w:rsid w:val="00AA2AF7"/>
    <w:rsid w:val="00AA51C8"/>
    <w:rsid w:val="00AB7665"/>
    <w:rsid w:val="00AE58DB"/>
    <w:rsid w:val="00AE7964"/>
    <w:rsid w:val="00B46F41"/>
    <w:rsid w:val="00B65272"/>
    <w:rsid w:val="00B66033"/>
    <w:rsid w:val="00B72415"/>
    <w:rsid w:val="00B84461"/>
    <w:rsid w:val="00BA030F"/>
    <w:rsid w:val="00BE4215"/>
    <w:rsid w:val="00BF1E84"/>
    <w:rsid w:val="00CC7BDA"/>
    <w:rsid w:val="00CF4AFE"/>
    <w:rsid w:val="00D00270"/>
    <w:rsid w:val="00D006D9"/>
    <w:rsid w:val="00D01BF7"/>
    <w:rsid w:val="00D074F3"/>
    <w:rsid w:val="00D07C29"/>
    <w:rsid w:val="00D35F47"/>
    <w:rsid w:val="00D55F67"/>
    <w:rsid w:val="00D61319"/>
    <w:rsid w:val="00D739DC"/>
    <w:rsid w:val="00D86E1A"/>
    <w:rsid w:val="00DA702E"/>
    <w:rsid w:val="00DF6F26"/>
    <w:rsid w:val="00E55BD4"/>
    <w:rsid w:val="00E56DAC"/>
    <w:rsid w:val="00E82228"/>
    <w:rsid w:val="00E97C5C"/>
    <w:rsid w:val="00EB1332"/>
    <w:rsid w:val="00EF42E0"/>
    <w:rsid w:val="00F90F04"/>
    <w:rsid w:val="00F94A29"/>
    <w:rsid w:val="00FD387F"/>
    <w:rsid w:val="02816CCE"/>
    <w:rsid w:val="0A31669D"/>
    <w:rsid w:val="14C67172"/>
    <w:rsid w:val="1765414D"/>
    <w:rsid w:val="22145011"/>
    <w:rsid w:val="27A016F0"/>
    <w:rsid w:val="2B163BA8"/>
    <w:rsid w:val="2B7408CF"/>
    <w:rsid w:val="2E130C9C"/>
    <w:rsid w:val="2FF7156F"/>
    <w:rsid w:val="315B51BE"/>
    <w:rsid w:val="380E4E7F"/>
    <w:rsid w:val="38B82AC2"/>
    <w:rsid w:val="39413043"/>
    <w:rsid w:val="3B585B17"/>
    <w:rsid w:val="49EC3FFA"/>
    <w:rsid w:val="4EBA3CE2"/>
    <w:rsid w:val="514074C4"/>
    <w:rsid w:val="56B61E25"/>
    <w:rsid w:val="56EF4397"/>
    <w:rsid w:val="58825FE5"/>
    <w:rsid w:val="59012EF2"/>
    <w:rsid w:val="672D1356"/>
    <w:rsid w:val="6D2F5E28"/>
    <w:rsid w:val="7307215A"/>
    <w:rsid w:val="78450BF6"/>
    <w:rsid w:val="7C26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4842"/>
  <w15:docId w15:val="{7188068B-9812-4AD1-A72F-B471E993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4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4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sid w:val="00A643D5"/>
    <w:rPr>
      <w:color w:val="954F72" w:themeColor="followedHyperlink"/>
      <w:u w:val="single"/>
    </w:rPr>
  </w:style>
  <w:style w:type="character" w:styleId="aa">
    <w:name w:val="Hyperlink"/>
    <w:qFormat/>
    <w:rsid w:val="00A643D5"/>
    <w:rPr>
      <w:color w:val="0000FF"/>
      <w:u w:val="single"/>
    </w:rPr>
  </w:style>
  <w:style w:type="paragraph" w:customStyle="1" w:styleId="Style3">
    <w:name w:val="_Style 3"/>
    <w:basedOn w:val="a"/>
    <w:next w:val="ab"/>
    <w:uiPriority w:val="34"/>
    <w:qFormat/>
    <w:rsid w:val="00A643D5"/>
    <w:pPr>
      <w:ind w:firstLineChars="200" w:firstLine="420"/>
    </w:pPr>
  </w:style>
  <w:style w:type="paragraph" w:styleId="ab">
    <w:name w:val="List Paragraph"/>
    <w:basedOn w:val="a"/>
    <w:uiPriority w:val="34"/>
    <w:qFormat/>
    <w:rsid w:val="00A643D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A643D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43D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643D5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A643D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93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carterzxy@vip.sina.com</dc:creator>
  <cp:lastModifiedBy>carterzxy@vip.sina.com</cp:lastModifiedBy>
  <cp:revision>6</cp:revision>
  <cp:lastPrinted>2023-10-16T13:51:00Z</cp:lastPrinted>
  <dcterms:created xsi:type="dcterms:W3CDTF">2024-10-09T08:00:00Z</dcterms:created>
  <dcterms:modified xsi:type="dcterms:W3CDTF">2024-10-09T13:45:00Z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CF7F0CB74E48417CB700C9BF7930E197_12</vt:lpwstr>
  </property>
</Properties>
</file>